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A0" w:rsidRDefault="00B165A0" w:rsidP="00B165A0">
      <w:pPr>
        <w:spacing w:after="0" w:line="240" w:lineRule="auto"/>
        <w:jc w:val="center"/>
        <w:rPr>
          <w:rFonts w:eastAsia="Calibri"/>
          <w:bCs/>
          <w:sz w:val="28"/>
          <w:szCs w:val="28"/>
        </w:rPr>
      </w:pPr>
      <w:r w:rsidRPr="00B165A0">
        <w:rPr>
          <w:rFonts w:ascii="Times New Roman" w:hAnsi="Times New Roman" w:cs="Times New Roman"/>
          <w:b/>
          <w:sz w:val="28"/>
          <w:szCs w:val="28"/>
        </w:rPr>
        <w:t xml:space="preserve">Звіт про проведення електронних консультацій з громадськістю щодо проєкту звіту про виконання </w:t>
      </w:r>
      <w:r w:rsidRPr="00B165A0"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Комплексної Програми підвищення конкурентоспроможності Чернігівської області на 2021-2027 роки «Чернігівщина - конкурентоспроможна»</w:t>
      </w:r>
    </w:p>
    <w:p w:rsidR="00B165A0" w:rsidRPr="00B165A0" w:rsidRDefault="00B165A0" w:rsidP="00B1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5A0">
        <w:rPr>
          <w:rFonts w:ascii="Times New Roman" w:hAnsi="Times New Roman" w:cs="Times New Roman"/>
          <w:b/>
          <w:sz w:val="28"/>
          <w:szCs w:val="28"/>
        </w:rPr>
        <w:t>за підсумками  2022 року</w:t>
      </w:r>
    </w:p>
    <w:p w:rsidR="00B165A0" w:rsidRPr="00B165A0" w:rsidRDefault="00B165A0" w:rsidP="00B16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A0" w:rsidRPr="00B165A0" w:rsidRDefault="00B165A0" w:rsidP="00B16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5A0">
        <w:rPr>
          <w:rFonts w:ascii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 996«Про забезпечення участі громадськості у формуванні та реалізації державної політики», з 1 лютого 2023 року на офіційному сайті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B165A0">
        <w:rPr>
          <w:rFonts w:ascii="Times New Roman" w:hAnsi="Times New Roman" w:cs="Times New Roman"/>
          <w:sz w:val="28"/>
          <w:szCs w:val="28"/>
        </w:rPr>
        <w:t>обласної державної адмін</w:t>
      </w:r>
      <w:r w:rsidR="00E94E64">
        <w:rPr>
          <w:rFonts w:ascii="Times New Roman" w:hAnsi="Times New Roman" w:cs="Times New Roman"/>
          <w:sz w:val="28"/>
          <w:szCs w:val="28"/>
        </w:rPr>
        <w:t>істрації було розміщено проєкт З</w:t>
      </w:r>
      <w:r w:rsidRPr="00B165A0">
        <w:rPr>
          <w:rFonts w:ascii="Times New Roman" w:hAnsi="Times New Roman" w:cs="Times New Roman"/>
          <w:sz w:val="28"/>
          <w:szCs w:val="28"/>
        </w:rPr>
        <w:t xml:space="preserve">віту про виконання </w:t>
      </w:r>
      <w:r w:rsidRPr="00B165A0"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Комплексної Програми підвищення конкурентоспроможності Чернігівської області на 2021-2027 роки «Чернігівщина - конкурентоспроможна» </w:t>
      </w:r>
      <w:r w:rsidRPr="00B165A0">
        <w:rPr>
          <w:rFonts w:ascii="Times New Roman" w:hAnsi="Times New Roman" w:cs="Times New Roman"/>
          <w:sz w:val="28"/>
          <w:szCs w:val="28"/>
        </w:rPr>
        <w:t>за підсумками 2022 року.</w:t>
      </w:r>
    </w:p>
    <w:p w:rsidR="00B165A0" w:rsidRPr="00B165A0" w:rsidRDefault="00B165A0" w:rsidP="00B165A0">
      <w:pPr>
        <w:pStyle w:val="HTML"/>
        <w:tabs>
          <w:tab w:val="clear" w:pos="9160"/>
          <w:tab w:val="left" w:pos="567"/>
          <w:tab w:val="left" w:pos="9360"/>
          <w:tab w:val="left" w:pos="9720"/>
        </w:tabs>
        <w:ind w:right="-5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65A0"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  <w:t xml:space="preserve">Головною метою Програми є </w:t>
      </w:r>
      <w:r w:rsidRPr="00B165A0">
        <w:rPr>
          <w:rStyle w:val="HTML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забезпечення сталого економічного зростання і соціального розвитку області шляхом створення умов для підвищення конкурентоспроможності та створення додаткових конкурентних переваг </w:t>
      </w:r>
      <w:r w:rsidRPr="00B165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рахунок ефективного використання інвестиційного потенціалу регіону, розвитку промисловості і стимулювання активізації інноваційної діяльності, удосконалення і розширення </w:t>
      </w:r>
      <w:r w:rsidRPr="00B165A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зовнішньоекономічної діяльності,</w:t>
      </w:r>
      <w:r w:rsidRPr="00B165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міжрегіонального та транскордонного співробітництва, підтримки місцевого товаровиробника, промоції потенціалу Чернігівської області та формування її позитивного міжнародного іміджу.</w:t>
      </w:r>
    </w:p>
    <w:p w:rsidR="00B165A0" w:rsidRPr="00B165A0" w:rsidRDefault="00E94E64" w:rsidP="00B16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З</w:t>
      </w:r>
      <w:r w:rsidR="00B165A0" w:rsidRPr="00B165A0">
        <w:rPr>
          <w:rFonts w:ascii="Times New Roman" w:hAnsi="Times New Roman" w:cs="Times New Roman"/>
          <w:sz w:val="28"/>
          <w:szCs w:val="28"/>
        </w:rPr>
        <w:t xml:space="preserve">віту передбачає інформацію про проведення заходів </w:t>
      </w:r>
      <w:r w:rsidR="00B165A0">
        <w:rPr>
          <w:rFonts w:ascii="Times New Roman" w:hAnsi="Times New Roman" w:cs="Times New Roman"/>
          <w:sz w:val="28"/>
          <w:szCs w:val="28"/>
        </w:rPr>
        <w:t xml:space="preserve">Чернігівською обласною державною адміністрацією у 2022 році </w:t>
      </w:r>
      <w:r w:rsidR="00B165A0" w:rsidRPr="00B165A0">
        <w:rPr>
          <w:rFonts w:ascii="Times New Roman" w:hAnsi="Times New Roman" w:cs="Times New Roman"/>
          <w:sz w:val="28"/>
          <w:szCs w:val="28"/>
        </w:rPr>
        <w:t>з</w:t>
      </w:r>
      <w:r w:rsidR="00B165A0">
        <w:rPr>
          <w:rFonts w:ascii="Times New Roman" w:hAnsi="Times New Roman" w:cs="Times New Roman"/>
          <w:sz w:val="28"/>
          <w:szCs w:val="28"/>
        </w:rPr>
        <w:t>а такими напрямками:</w:t>
      </w:r>
      <w:r w:rsidR="00B165A0" w:rsidRPr="00B165A0">
        <w:rPr>
          <w:rFonts w:ascii="Times New Roman" w:hAnsi="Times New Roman" w:cs="Times New Roman"/>
          <w:sz w:val="28"/>
          <w:szCs w:val="28"/>
        </w:rPr>
        <w:t xml:space="preserve"> інвестиційн</w:t>
      </w:r>
      <w:r w:rsidR="00B165A0">
        <w:rPr>
          <w:rFonts w:ascii="Times New Roman" w:hAnsi="Times New Roman" w:cs="Times New Roman"/>
          <w:sz w:val="28"/>
          <w:szCs w:val="28"/>
        </w:rPr>
        <w:t>а діяльність</w:t>
      </w:r>
      <w:r w:rsidR="002A2F59">
        <w:rPr>
          <w:rFonts w:ascii="Times New Roman" w:hAnsi="Times New Roman" w:cs="Times New Roman"/>
          <w:sz w:val="28"/>
          <w:szCs w:val="28"/>
        </w:rPr>
        <w:t>;промисловий розвиток;</w:t>
      </w:r>
      <w:r w:rsidR="00B165A0" w:rsidRPr="00B165A0">
        <w:rPr>
          <w:rFonts w:ascii="Times New Roman" w:hAnsi="Times New Roman" w:cs="Times New Roman"/>
          <w:sz w:val="28"/>
          <w:szCs w:val="28"/>
        </w:rPr>
        <w:t>інноваційн</w:t>
      </w:r>
      <w:r w:rsidR="002A2F59">
        <w:rPr>
          <w:rFonts w:ascii="Times New Roman" w:hAnsi="Times New Roman" w:cs="Times New Roman"/>
          <w:sz w:val="28"/>
          <w:szCs w:val="28"/>
        </w:rPr>
        <w:t>ий розвиток;зовнішньоекономічнадіяльність;</w:t>
      </w:r>
      <w:r w:rsidR="00B165A0" w:rsidRPr="00B165A0">
        <w:rPr>
          <w:rFonts w:ascii="Times New Roman" w:hAnsi="Times New Roman" w:cs="Times New Roman"/>
          <w:sz w:val="28"/>
          <w:szCs w:val="28"/>
        </w:rPr>
        <w:t xml:space="preserve"> з</w:t>
      </w:r>
      <w:r w:rsidR="00B165A0" w:rsidRPr="00B165A0">
        <w:rPr>
          <w:rFonts w:ascii="Times New Roman" w:hAnsi="Times New Roman" w:cs="Times New Roman"/>
          <w:spacing w:val="-6"/>
          <w:sz w:val="28"/>
          <w:szCs w:val="28"/>
        </w:rPr>
        <w:t>овнішні зносини, міжрегіональне та транскордонне співробітництво</w:t>
      </w:r>
      <w:r w:rsidR="002A2F59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B165A0" w:rsidRPr="00B165A0">
        <w:rPr>
          <w:rFonts w:ascii="Times New Roman" w:hAnsi="Times New Roman" w:cs="Times New Roman"/>
          <w:spacing w:val="-6"/>
          <w:sz w:val="28"/>
          <w:szCs w:val="28"/>
        </w:rPr>
        <w:t xml:space="preserve"> формування позитивного міжнародного іміджу Чернігівщини та підтримка місцевого товаровиробника</w:t>
      </w:r>
      <w:r w:rsidR="00B165A0" w:rsidRPr="00B165A0">
        <w:rPr>
          <w:rFonts w:ascii="Times New Roman" w:hAnsi="Times New Roman" w:cs="Times New Roman"/>
          <w:sz w:val="28"/>
          <w:szCs w:val="28"/>
        </w:rPr>
        <w:t>.</w:t>
      </w:r>
    </w:p>
    <w:p w:rsidR="00B165A0" w:rsidRPr="00B165A0" w:rsidRDefault="00E94E64" w:rsidP="00B16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час обговорення проєкту З</w:t>
      </w:r>
      <w:bookmarkStart w:id="0" w:name="_GoBack"/>
      <w:bookmarkEnd w:id="0"/>
      <w:r w:rsidR="00B165A0" w:rsidRPr="00B165A0">
        <w:rPr>
          <w:rFonts w:ascii="Times New Roman" w:hAnsi="Times New Roman" w:cs="Times New Roman"/>
          <w:sz w:val="28"/>
          <w:szCs w:val="28"/>
        </w:rPr>
        <w:t xml:space="preserve">віту, з </w:t>
      </w:r>
      <w:r w:rsidR="00B165A0">
        <w:rPr>
          <w:rFonts w:ascii="Times New Roman" w:hAnsi="Times New Roman" w:cs="Times New Roman"/>
          <w:sz w:val="28"/>
          <w:szCs w:val="28"/>
        </w:rPr>
        <w:t xml:space="preserve">1 лютого </w:t>
      </w:r>
      <w:r w:rsidR="00B165A0" w:rsidRPr="00B165A0">
        <w:rPr>
          <w:rFonts w:ascii="Times New Roman" w:hAnsi="Times New Roman" w:cs="Times New Roman"/>
          <w:sz w:val="28"/>
          <w:szCs w:val="28"/>
        </w:rPr>
        <w:t>до 1</w:t>
      </w:r>
      <w:r w:rsidR="002A2F59">
        <w:rPr>
          <w:rFonts w:ascii="Times New Roman" w:hAnsi="Times New Roman" w:cs="Times New Roman"/>
          <w:sz w:val="28"/>
          <w:szCs w:val="28"/>
        </w:rPr>
        <w:t>5</w:t>
      </w:r>
      <w:r w:rsidR="00B165A0" w:rsidRPr="00B165A0">
        <w:rPr>
          <w:rFonts w:ascii="Times New Roman" w:hAnsi="Times New Roman" w:cs="Times New Roman"/>
          <w:sz w:val="28"/>
          <w:szCs w:val="28"/>
        </w:rPr>
        <w:t xml:space="preserve"> лютого 2023 року, зауважень та пропозицій щодо його змісту не надходило.</w:t>
      </w:r>
    </w:p>
    <w:p w:rsidR="00B165A0" w:rsidRPr="00B165A0" w:rsidRDefault="00B165A0" w:rsidP="00B1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5A0" w:rsidRPr="00B165A0" w:rsidRDefault="00B165A0" w:rsidP="00B1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59" w:rsidRDefault="00B165A0" w:rsidP="002A2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5A0">
        <w:rPr>
          <w:rFonts w:ascii="Times New Roman" w:hAnsi="Times New Roman" w:cs="Times New Roman"/>
          <w:sz w:val="28"/>
          <w:szCs w:val="28"/>
        </w:rPr>
        <w:t xml:space="preserve">Департамент економічного </w:t>
      </w:r>
    </w:p>
    <w:p w:rsidR="00B165A0" w:rsidRPr="00B165A0" w:rsidRDefault="00B165A0" w:rsidP="002A2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5A0">
        <w:rPr>
          <w:rFonts w:ascii="Times New Roman" w:hAnsi="Times New Roman" w:cs="Times New Roman"/>
          <w:sz w:val="28"/>
          <w:szCs w:val="28"/>
        </w:rPr>
        <w:t>розвитку обласної державної адміністрації</w:t>
      </w:r>
    </w:p>
    <w:p w:rsidR="00B165A0" w:rsidRPr="00B165A0" w:rsidRDefault="00B165A0" w:rsidP="002A2F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52E3" w:rsidRPr="00B165A0" w:rsidRDefault="00F452E3" w:rsidP="002A2F5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452E3" w:rsidRPr="00B165A0" w:rsidSect="00B566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5A0"/>
    <w:rsid w:val="002A2F59"/>
    <w:rsid w:val="0092554E"/>
    <w:rsid w:val="00B165A0"/>
    <w:rsid w:val="00B566E3"/>
    <w:rsid w:val="00E94E64"/>
    <w:rsid w:val="00EB19B5"/>
    <w:rsid w:val="00F4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16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65A0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styleId="HTML1">
    <w:name w:val="HTML Typewriter"/>
    <w:uiPriority w:val="99"/>
    <w:rsid w:val="00B165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uzez</dc:creator>
  <cp:lastModifiedBy>Владимир</cp:lastModifiedBy>
  <cp:revision>2</cp:revision>
  <dcterms:created xsi:type="dcterms:W3CDTF">2023-02-28T15:09:00Z</dcterms:created>
  <dcterms:modified xsi:type="dcterms:W3CDTF">2023-02-28T15:09:00Z</dcterms:modified>
</cp:coreProperties>
</file>